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7A" w:rsidRDefault="009D2977">
      <w:pPr>
        <w:pStyle w:val="a4"/>
      </w:pPr>
      <w:r>
        <w:rPr>
          <w:color w:val="21262E"/>
          <w:spacing w:val="-2"/>
        </w:rPr>
        <w:t>ОТЧЁТ</w:t>
      </w:r>
    </w:p>
    <w:p w:rsidR="0028677A" w:rsidRDefault="009D2977">
      <w:pPr>
        <w:pStyle w:val="a3"/>
      </w:pPr>
      <w:r>
        <w:rPr>
          <w:color w:val="21262E"/>
        </w:rPr>
        <w:t>О</w:t>
      </w:r>
      <w:r w:rsidR="001A6EF5">
        <w:rPr>
          <w:color w:val="21262E"/>
        </w:rPr>
        <w:t xml:space="preserve"> </w:t>
      </w:r>
      <w:r>
        <w:rPr>
          <w:color w:val="21262E"/>
        </w:rPr>
        <w:t>результатах</w:t>
      </w:r>
      <w:r w:rsidR="001A6EF5">
        <w:rPr>
          <w:color w:val="21262E"/>
        </w:rPr>
        <w:t xml:space="preserve"> </w:t>
      </w:r>
      <w:proofErr w:type="spellStart"/>
      <w:r>
        <w:rPr>
          <w:color w:val="21262E"/>
        </w:rPr>
        <w:t>самообследования</w:t>
      </w:r>
      <w:proofErr w:type="spellEnd"/>
      <w:r w:rsidR="001A6EF5">
        <w:rPr>
          <w:color w:val="21262E"/>
        </w:rPr>
        <w:t xml:space="preserve"> </w:t>
      </w:r>
      <w:r>
        <w:rPr>
          <w:color w:val="21262E"/>
        </w:rPr>
        <w:t>МБУДО</w:t>
      </w:r>
      <w:r w:rsidR="001A6EF5">
        <w:rPr>
          <w:color w:val="21262E"/>
        </w:rPr>
        <w:t xml:space="preserve"> </w:t>
      </w:r>
      <w:r>
        <w:rPr>
          <w:color w:val="21262E"/>
        </w:rPr>
        <w:t>СШ</w:t>
      </w:r>
      <w:r w:rsidR="001A6EF5">
        <w:rPr>
          <w:color w:val="21262E"/>
        </w:rPr>
        <w:t xml:space="preserve"> </w:t>
      </w:r>
      <w:r w:rsidR="00180D0D">
        <w:rPr>
          <w:color w:val="21262E"/>
        </w:rPr>
        <w:t>«КАШИРА</w:t>
      </w:r>
      <w:r>
        <w:rPr>
          <w:color w:val="21262E"/>
        </w:rPr>
        <w:t>»</w:t>
      </w:r>
      <w:r w:rsidR="00180D0D">
        <w:rPr>
          <w:color w:val="21262E"/>
          <w:spacing w:val="-3"/>
        </w:rPr>
        <w:t xml:space="preserve"> с 01.01.2025 г. по 01.10.2025 г.</w:t>
      </w: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84"/>
        <w:gridCol w:w="6576"/>
        <w:gridCol w:w="1986"/>
      </w:tblGrid>
      <w:tr w:rsidR="0028677A">
        <w:trPr>
          <w:trHeight w:val="698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N </w:t>
            </w:r>
            <w:r>
              <w:rPr>
                <w:color w:val="454B54"/>
                <w:spacing w:val="-5"/>
                <w:sz w:val="24"/>
              </w:rPr>
              <w:t>п/п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17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Показатели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455" w:right="433" w:firstLine="94"/>
              <w:jc w:val="left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Единица измерения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1262E"/>
                <w:spacing w:val="-5"/>
                <w:sz w:val="24"/>
              </w:rPr>
              <w:t>1.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spacing w:before="0" w:line="273" w:lineRule="exact"/>
              <w:ind w:left="75"/>
              <w:jc w:val="left"/>
              <w:rPr>
                <w:b/>
                <w:sz w:val="24"/>
              </w:rPr>
            </w:pPr>
            <w:r>
              <w:rPr>
                <w:b/>
                <w:color w:val="21262E"/>
                <w:sz w:val="24"/>
              </w:rPr>
              <w:t>Образовательная</w:t>
            </w:r>
            <w:r w:rsidR="001A6EF5">
              <w:rPr>
                <w:b/>
                <w:color w:val="21262E"/>
                <w:sz w:val="24"/>
              </w:rPr>
              <w:t xml:space="preserve"> </w:t>
            </w:r>
            <w:r>
              <w:rPr>
                <w:b/>
                <w:color w:val="21262E"/>
                <w:spacing w:val="-2"/>
                <w:sz w:val="24"/>
              </w:rPr>
              <w:t>деятельность</w:t>
            </w:r>
          </w:p>
        </w:tc>
        <w:tc>
          <w:tcPr>
            <w:tcW w:w="1986" w:type="dxa"/>
          </w:tcPr>
          <w:p w:rsidR="0028677A" w:rsidRDefault="0028677A">
            <w:pPr>
              <w:pStyle w:val="TableParagraph"/>
              <w:spacing w:before="0"/>
              <w:ind w:left="0"/>
              <w:jc w:val="left"/>
            </w:pPr>
          </w:p>
        </w:tc>
      </w:tr>
      <w:tr w:rsidR="0028677A">
        <w:trPr>
          <w:trHeight w:val="421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1.1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Общая</w:t>
            </w:r>
            <w:r w:rsidR="001A6EF5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численность</w:t>
            </w:r>
            <w:r w:rsidR="001A6EF5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учащихся,</w:t>
            </w:r>
            <w:r w:rsidR="001A6EF5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1A6EF5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том</w:t>
            </w:r>
            <w:r w:rsidR="001A6EF5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числе:</w:t>
            </w:r>
          </w:p>
        </w:tc>
        <w:tc>
          <w:tcPr>
            <w:tcW w:w="1986" w:type="dxa"/>
          </w:tcPr>
          <w:p w:rsidR="0028677A" w:rsidRDefault="000945E6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z w:val="24"/>
              </w:rPr>
              <w:t>603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2"/>
                <w:sz w:val="24"/>
              </w:rPr>
              <w:t>человек</w:t>
            </w:r>
            <w:r w:rsidR="001A6EF5">
              <w:rPr>
                <w:color w:val="454B54"/>
                <w:spacing w:val="-2"/>
                <w:sz w:val="24"/>
              </w:rPr>
              <w:t>а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Детей</w:t>
            </w:r>
            <w:r w:rsidR="001A6EF5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дошкольного</w:t>
            </w:r>
            <w:r w:rsidR="001A6EF5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возраста</w:t>
            </w:r>
            <w:r w:rsidR="001A6EF5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(3-7</w:t>
            </w:r>
            <w:r>
              <w:rPr>
                <w:color w:val="21262E"/>
                <w:spacing w:val="-4"/>
                <w:sz w:val="24"/>
              </w:rPr>
              <w:t>лет)</w:t>
            </w:r>
          </w:p>
        </w:tc>
        <w:tc>
          <w:tcPr>
            <w:tcW w:w="1986" w:type="dxa"/>
          </w:tcPr>
          <w:p w:rsidR="0028677A" w:rsidRDefault="00C77873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z w:val="24"/>
              </w:rPr>
              <w:t>79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2"/>
                <w:sz w:val="24"/>
              </w:rPr>
              <w:t>человек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Детей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младшего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школьного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возраста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(7-11</w:t>
            </w:r>
            <w:r>
              <w:rPr>
                <w:color w:val="21262E"/>
                <w:spacing w:val="-4"/>
                <w:sz w:val="24"/>
              </w:rPr>
              <w:t xml:space="preserve"> лет)</w:t>
            </w:r>
          </w:p>
        </w:tc>
        <w:tc>
          <w:tcPr>
            <w:tcW w:w="1986" w:type="dxa"/>
          </w:tcPr>
          <w:p w:rsidR="0028677A" w:rsidRDefault="00C77873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z w:val="24"/>
              </w:rPr>
              <w:t>270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2"/>
                <w:sz w:val="24"/>
              </w:rPr>
              <w:t>человек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1.1.3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Детей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среднего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школьного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возраста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(11-15</w:t>
            </w:r>
            <w:r>
              <w:rPr>
                <w:color w:val="21262E"/>
                <w:spacing w:val="-4"/>
                <w:sz w:val="24"/>
              </w:rPr>
              <w:t xml:space="preserve"> лет)</w:t>
            </w:r>
          </w:p>
        </w:tc>
        <w:tc>
          <w:tcPr>
            <w:tcW w:w="1986" w:type="dxa"/>
          </w:tcPr>
          <w:p w:rsidR="0028677A" w:rsidRDefault="00C77873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z w:val="24"/>
              </w:rPr>
              <w:t>191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2"/>
                <w:sz w:val="24"/>
              </w:rPr>
              <w:t>человек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1.1.4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Детей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старшего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школьного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возраста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(15-17</w:t>
            </w:r>
            <w:r>
              <w:rPr>
                <w:color w:val="21262E"/>
                <w:spacing w:val="-4"/>
                <w:sz w:val="24"/>
              </w:rPr>
              <w:t>лет)</w:t>
            </w:r>
          </w:p>
        </w:tc>
        <w:tc>
          <w:tcPr>
            <w:tcW w:w="1986" w:type="dxa"/>
          </w:tcPr>
          <w:p w:rsidR="0028677A" w:rsidRDefault="00C77873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z w:val="24"/>
              </w:rPr>
              <w:t>63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2"/>
                <w:sz w:val="24"/>
              </w:rPr>
              <w:t>человек</w:t>
            </w:r>
          </w:p>
        </w:tc>
      </w:tr>
      <w:tr w:rsidR="0028677A">
        <w:trPr>
          <w:trHeight w:val="97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1.2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учащихся,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обучающихся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по</w:t>
            </w:r>
            <w:r w:rsidR="00F9109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образовательным программам по договорам об оказании платных образовательных услуг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человек</w:t>
            </w:r>
          </w:p>
        </w:tc>
      </w:tr>
      <w:tr w:rsidR="0028677A">
        <w:trPr>
          <w:trHeight w:val="973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1.3</w:t>
            </w:r>
          </w:p>
        </w:tc>
        <w:tc>
          <w:tcPr>
            <w:tcW w:w="6576" w:type="dxa"/>
          </w:tcPr>
          <w:p w:rsidR="0028677A" w:rsidRDefault="009D2977" w:rsidP="00F03E52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учащихся, занимающихся</w:t>
            </w:r>
            <w:r w:rsidR="00F03E52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F03E52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2</w:t>
            </w:r>
            <w:r w:rsidR="00F03E52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и</w:t>
            </w:r>
            <w:r w:rsidR="00F03E52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более</w:t>
            </w:r>
            <w:r w:rsidR="00F03E52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объединениях</w:t>
            </w:r>
            <w:r w:rsidR="00F03E52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(кружках,</w:t>
            </w:r>
            <w:r w:rsidR="00F03E52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секциях, клубах), в общей численности учащихся</w:t>
            </w:r>
          </w:p>
        </w:tc>
        <w:tc>
          <w:tcPr>
            <w:tcW w:w="1986" w:type="dxa"/>
          </w:tcPr>
          <w:p w:rsidR="0028677A" w:rsidRDefault="000945E6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17 </w:t>
            </w:r>
            <w:r w:rsidR="009D2977">
              <w:rPr>
                <w:color w:val="454B54"/>
                <w:sz w:val="24"/>
              </w:rPr>
              <w:t>человек/</w:t>
            </w:r>
            <w:r w:rsidR="001A6EF5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4"/>
                <w:sz w:val="24"/>
              </w:rPr>
              <w:t>2,8</w:t>
            </w:r>
            <w:r w:rsidR="009D2977">
              <w:rPr>
                <w:color w:val="454B54"/>
                <w:spacing w:val="-4"/>
                <w:sz w:val="24"/>
              </w:rPr>
              <w:t>%</w:t>
            </w:r>
          </w:p>
        </w:tc>
      </w:tr>
      <w:tr w:rsidR="0028677A">
        <w:trPr>
          <w:trHeight w:val="97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1.4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учащихся с применением</w:t>
            </w:r>
            <w:r w:rsidR="00F03E52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дистанционных</w:t>
            </w:r>
            <w:r w:rsidR="00F03E52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образовательных</w:t>
            </w:r>
            <w:r w:rsidR="00F03E52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технологий, электронного обучения, в общей численности учащихся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AE4DA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974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1.5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учащихся по образовательным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программам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для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детей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с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выдающимися способностями, в общей численности учащихся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AE4DA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1247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1.6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учащихся по образовательным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программам,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направленным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на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работу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с детьми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с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особыми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потребностями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образовании,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общей численности учащихся, в том числе:</w:t>
            </w:r>
          </w:p>
        </w:tc>
        <w:tc>
          <w:tcPr>
            <w:tcW w:w="1986" w:type="dxa"/>
          </w:tcPr>
          <w:p w:rsidR="0028677A" w:rsidRDefault="00122E7F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AE4DA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4"/>
                <w:sz w:val="24"/>
              </w:rPr>
              <w:t>0</w:t>
            </w:r>
            <w:r w:rsidR="009D2977">
              <w:rPr>
                <w:color w:val="454B54"/>
                <w:spacing w:val="-4"/>
                <w:sz w:val="24"/>
              </w:rPr>
              <w:t>%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1.6.1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Учащиеся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с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ограниченными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возможностями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здоровья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761817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1.6.2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Дети-сироты,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дети,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оставшиеся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без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попечения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родителей</w:t>
            </w:r>
          </w:p>
        </w:tc>
        <w:tc>
          <w:tcPr>
            <w:tcW w:w="1986" w:type="dxa"/>
          </w:tcPr>
          <w:p w:rsidR="0028677A" w:rsidRDefault="00BE5A6A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761817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4"/>
                <w:sz w:val="24"/>
              </w:rPr>
              <w:t>0</w:t>
            </w:r>
            <w:r w:rsidR="009D2977">
              <w:rPr>
                <w:color w:val="454B54"/>
                <w:spacing w:val="-4"/>
                <w:sz w:val="24"/>
              </w:rPr>
              <w:t>%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1.6.3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pacing w:val="-2"/>
                <w:sz w:val="24"/>
              </w:rPr>
              <w:t>Дети-мигранты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761817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419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1.6.4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Дети,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попавшие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трудную жизненную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ситуацию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761817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974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1.7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учащихся, занимающихся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учебно-исследовательской,</w:t>
            </w:r>
            <w:r w:rsidR="0076181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проектной деятельностью, в общей численности учащихся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761817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1248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1.8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 w:right="106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учащихся, принявших</w:t>
            </w:r>
            <w:r w:rsidR="009C406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участие</w:t>
            </w:r>
            <w:r w:rsidR="009C406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9C406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массовых</w:t>
            </w:r>
            <w:r w:rsidR="009C406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мероприятиях</w:t>
            </w:r>
            <w:r w:rsidR="009C406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86" w:type="dxa"/>
          </w:tcPr>
          <w:p w:rsidR="0028677A" w:rsidRDefault="00C05D7C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>529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2"/>
                <w:sz w:val="24"/>
              </w:rPr>
              <w:t>человек/</w:t>
            </w:r>
          </w:p>
          <w:p w:rsidR="0028677A" w:rsidRDefault="00C05D7C">
            <w:pPr>
              <w:pStyle w:val="TableParagraph"/>
              <w:spacing w:before="0"/>
              <w:ind w:left="19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88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697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1.8.1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9C406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муниципальном</w:t>
            </w:r>
            <w:r w:rsidR="009C406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0C63AF" w:rsidRDefault="00BE5A6A" w:rsidP="000C63AF">
            <w:pPr>
              <w:pStyle w:val="TableParagraph"/>
              <w:ind w:left="19"/>
              <w:rPr>
                <w:color w:val="454B54"/>
                <w:spacing w:val="-10"/>
                <w:sz w:val="24"/>
              </w:rPr>
            </w:pPr>
            <w:r>
              <w:rPr>
                <w:color w:val="454B54"/>
                <w:sz w:val="24"/>
              </w:rPr>
              <w:t>379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человека</w:t>
            </w:r>
            <w:r w:rsidR="009D2977">
              <w:rPr>
                <w:color w:val="454B54"/>
                <w:spacing w:val="-10"/>
                <w:sz w:val="24"/>
              </w:rPr>
              <w:t>/</w:t>
            </w:r>
          </w:p>
          <w:p w:rsidR="0028677A" w:rsidRDefault="00C05D7C" w:rsidP="000C63AF">
            <w:pPr>
              <w:pStyle w:val="TableParagraph"/>
              <w:ind w:left="19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72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1.8.2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9C406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региональном</w:t>
            </w:r>
            <w:r w:rsidR="009C4067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9B4D8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80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761817">
              <w:rPr>
                <w:color w:val="454B54"/>
                <w:sz w:val="24"/>
              </w:rPr>
              <w:t xml:space="preserve"> </w:t>
            </w:r>
            <w:r w:rsidR="00BF67D3">
              <w:rPr>
                <w:color w:val="454B54"/>
                <w:spacing w:val="-2"/>
                <w:sz w:val="24"/>
              </w:rPr>
              <w:t>15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</w:tbl>
    <w:p w:rsidR="0028677A" w:rsidRDefault="0028677A">
      <w:pPr>
        <w:pStyle w:val="TableParagraph"/>
        <w:rPr>
          <w:sz w:val="24"/>
        </w:rPr>
        <w:sectPr w:rsidR="0028677A">
          <w:type w:val="continuous"/>
          <w:pgSz w:w="11900" w:h="16840"/>
          <w:pgMar w:top="1060" w:right="425" w:bottom="1082" w:left="1559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84"/>
        <w:gridCol w:w="6576"/>
        <w:gridCol w:w="1986"/>
      </w:tblGrid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lastRenderedPageBreak/>
              <w:t>1.8.3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межрегиональном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9B4D8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70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9F55D1">
              <w:rPr>
                <w:color w:val="454B54"/>
                <w:sz w:val="24"/>
              </w:rPr>
              <w:t xml:space="preserve"> </w:t>
            </w:r>
            <w:r w:rsidR="00131AB4">
              <w:rPr>
                <w:color w:val="454B54"/>
                <w:spacing w:val="-4"/>
                <w:sz w:val="24"/>
              </w:rPr>
              <w:t>13</w:t>
            </w:r>
            <w:r w:rsidR="009D2977">
              <w:rPr>
                <w:color w:val="454B54"/>
                <w:spacing w:val="-4"/>
                <w:sz w:val="24"/>
              </w:rPr>
              <w:t>%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1.8.4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</w:t>
            </w:r>
            <w:r w:rsidR="009F55D1">
              <w:rPr>
                <w:color w:val="21262E"/>
                <w:sz w:val="24"/>
              </w:rPr>
              <w:t xml:space="preserve">а </w:t>
            </w:r>
            <w:r>
              <w:rPr>
                <w:color w:val="21262E"/>
                <w:sz w:val="24"/>
              </w:rPr>
              <w:t>федеральном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985064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81</w:t>
            </w:r>
            <w:r w:rsidR="009D2977">
              <w:rPr>
                <w:color w:val="454B54"/>
                <w:sz w:val="24"/>
              </w:rPr>
              <w:t>человек/</w:t>
            </w:r>
            <w:r w:rsidR="009F55D1">
              <w:rPr>
                <w:color w:val="454B54"/>
                <w:sz w:val="24"/>
              </w:rPr>
              <w:t xml:space="preserve"> </w:t>
            </w:r>
            <w:r w:rsidR="00750416">
              <w:rPr>
                <w:color w:val="454B54"/>
                <w:spacing w:val="-4"/>
                <w:sz w:val="24"/>
              </w:rPr>
              <w:t>15</w:t>
            </w:r>
            <w:r w:rsidR="009D2977">
              <w:rPr>
                <w:color w:val="454B54"/>
                <w:spacing w:val="-4"/>
                <w:sz w:val="24"/>
              </w:rPr>
              <w:t>%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1.8.5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международном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985064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 w:rsidR="009D2977">
              <w:rPr>
                <w:color w:val="454B54"/>
                <w:sz w:val="24"/>
              </w:rPr>
              <w:t>человек/</w:t>
            </w:r>
            <w:r w:rsidR="009F55D1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1247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1.9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 w:right="106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учащихся- победителей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и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призеров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массовых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мероприятий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86" w:type="dxa"/>
          </w:tcPr>
          <w:p w:rsidR="0028677A" w:rsidRDefault="009B4D8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98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9F55D1">
              <w:rPr>
                <w:color w:val="454B54"/>
                <w:sz w:val="24"/>
              </w:rPr>
              <w:t xml:space="preserve"> </w:t>
            </w:r>
            <w:r w:rsidR="00933DD4">
              <w:rPr>
                <w:color w:val="454B54"/>
                <w:spacing w:val="-5"/>
                <w:sz w:val="24"/>
              </w:rPr>
              <w:t>16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1.9.1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муниципальном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9B4D8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78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9F55D1">
              <w:rPr>
                <w:color w:val="454B54"/>
                <w:sz w:val="24"/>
              </w:rPr>
              <w:t xml:space="preserve"> </w:t>
            </w:r>
            <w:r w:rsidR="00933DD4">
              <w:rPr>
                <w:color w:val="454B54"/>
                <w:spacing w:val="-5"/>
                <w:sz w:val="24"/>
              </w:rPr>
              <w:t>80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1.9.2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региональном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9B4D8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5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9F55D1">
              <w:rPr>
                <w:color w:val="454B54"/>
                <w:sz w:val="24"/>
              </w:rPr>
              <w:t xml:space="preserve"> </w:t>
            </w:r>
            <w:r w:rsidR="00933DD4">
              <w:rPr>
                <w:color w:val="454B54"/>
                <w:spacing w:val="-5"/>
                <w:sz w:val="24"/>
              </w:rPr>
              <w:t>5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1.9.3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межрегиональном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9B4D8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4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9F55D1">
              <w:rPr>
                <w:color w:val="454B54"/>
                <w:sz w:val="24"/>
              </w:rPr>
              <w:t xml:space="preserve"> </w:t>
            </w:r>
            <w:r w:rsidR="00933DD4">
              <w:rPr>
                <w:color w:val="454B54"/>
                <w:spacing w:val="-4"/>
                <w:sz w:val="24"/>
              </w:rPr>
              <w:t>4</w:t>
            </w:r>
            <w:r w:rsidR="009D2977">
              <w:rPr>
                <w:color w:val="454B54"/>
                <w:spacing w:val="-4"/>
                <w:sz w:val="24"/>
              </w:rPr>
              <w:t>%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1.9.4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федеральном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9B4D8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11</w:t>
            </w:r>
            <w:r w:rsidR="009D2977">
              <w:rPr>
                <w:color w:val="454B54"/>
                <w:sz w:val="24"/>
              </w:rPr>
              <w:t>человек/</w:t>
            </w:r>
            <w:r w:rsidR="009F55D1">
              <w:rPr>
                <w:color w:val="454B54"/>
                <w:sz w:val="24"/>
              </w:rPr>
              <w:t xml:space="preserve"> </w:t>
            </w:r>
            <w:r w:rsidR="00933DD4">
              <w:rPr>
                <w:color w:val="454B54"/>
                <w:spacing w:val="-4"/>
                <w:sz w:val="24"/>
              </w:rPr>
              <w:t>11</w:t>
            </w:r>
            <w:r w:rsidR="009D2977">
              <w:rPr>
                <w:color w:val="454B54"/>
                <w:spacing w:val="-4"/>
                <w:sz w:val="24"/>
              </w:rPr>
              <w:t>%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1.9.5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международном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9F55D1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971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1.10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учащихся, участвующих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образовательных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и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социальных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проектах,</w:t>
            </w:r>
            <w:r w:rsidR="009F55D1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 общей численности учащихся, в том числе: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9F55D1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1.10.1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Муниципального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733AD4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1.10.2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Регионального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733AD4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1.10.3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Межрегионального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733AD4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1.10.4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Федерального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733AD4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1.10.5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Международного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733AD4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  <w:tr w:rsidR="0028677A">
        <w:trPr>
          <w:trHeight w:val="695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1.11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Количество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массовых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мероприятий,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проведенных образовательной организацией, в том числе:</w:t>
            </w:r>
          </w:p>
        </w:tc>
        <w:tc>
          <w:tcPr>
            <w:tcW w:w="1986" w:type="dxa"/>
          </w:tcPr>
          <w:p w:rsidR="0028677A" w:rsidRDefault="00FD6F0B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18 </w:t>
            </w:r>
            <w:r w:rsidR="009D2977"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1.11.1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Намуниципальном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FD6F0B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>13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1.11.2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региональном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FD6F0B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>5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1.11.3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межрегиональном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1.11.4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федеральном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1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1.11.5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международном</w:t>
            </w:r>
            <w:r w:rsidR="00733AD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уровне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1.12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Общая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численность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педагогических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работников</w:t>
            </w:r>
          </w:p>
        </w:tc>
        <w:tc>
          <w:tcPr>
            <w:tcW w:w="1986" w:type="dxa"/>
          </w:tcPr>
          <w:p w:rsidR="0028677A" w:rsidRDefault="00740696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z w:val="24"/>
              </w:rPr>
              <w:t>21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2"/>
                <w:sz w:val="24"/>
              </w:rPr>
              <w:t>человек</w:t>
            </w:r>
          </w:p>
        </w:tc>
      </w:tr>
      <w:tr w:rsidR="0028677A">
        <w:trPr>
          <w:trHeight w:val="974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1.13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вес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численности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6" w:type="dxa"/>
          </w:tcPr>
          <w:p w:rsidR="0028677A" w:rsidRDefault="00356265" w:rsidP="00356265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18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EE1806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2"/>
                <w:sz w:val="24"/>
              </w:rPr>
              <w:t>86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1248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1.14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педагогических работников,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имеющих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высшее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образование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6" w:type="dxa"/>
          </w:tcPr>
          <w:p w:rsidR="0028677A" w:rsidRDefault="005A0830" w:rsidP="005A0830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14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EE1806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2"/>
                <w:sz w:val="24"/>
              </w:rPr>
              <w:t>6</w:t>
            </w:r>
            <w:r w:rsidR="009D2977">
              <w:rPr>
                <w:color w:val="454B54"/>
                <w:spacing w:val="-5"/>
                <w:sz w:val="24"/>
              </w:rPr>
              <w:t>7%</w:t>
            </w:r>
          </w:p>
        </w:tc>
      </w:tr>
      <w:tr w:rsidR="0028677A">
        <w:trPr>
          <w:trHeight w:val="897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1.15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spacing w:before="50" w:line="270" w:lineRule="atLeast"/>
              <w:ind w:left="75" w:right="106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Численность/удельныйвесчисленностипедагогических работников, имеющих среднее профессиональное образование, в общей численности педагогических</w:t>
            </w:r>
          </w:p>
        </w:tc>
        <w:tc>
          <w:tcPr>
            <w:tcW w:w="1986" w:type="dxa"/>
          </w:tcPr>
          <w:p w:rsidR="0028677A" w:rsidRDefault="005A0830" w:rsidP="005A0830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3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EE1806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2"/>
                <w:sz w:val="24"/>
              </w:rPr>
              <w:t>14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</w:tbl>
    <w:p w:rsidR="0028677A" w:rsidRDefault="0028677A">
      <w:pPr>
        <w:pStyle w:val="TableParagraph"/>
        <w:rPr>
          <w:sz w:val="24"/>
        </w:rPr>
        <w:sectPr w:rsidR="0028677A">
          <w:type w:val="continuous"/>
          <w:pgSz w:w="11900" w:h="16840"/>
          <w:pgMar w:top="1120" w:right="425" w:bottom="955" w:left="1559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84"/>
        <w:gridCol w:w="6576"/>
        <w:gridCol w:w="1986"/>
      </w:tblGrid>
      <w:tr w:rsidR="0028677A">
        <w:trPr>
          <w:trHeight w:val="422"/>
        </w:trPr>
        <w:tc>
          <w:tcPr>
            <w:tcW w:w="1084" w:type="dxa"/>
          </w:tcPr>
          <w:p w:rsidR="0028677A" w:rsidRDefault="0028677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pacing w:val="-2"/>
                <w:sz w:val="24"/>
              </w:rPr>
              <w:t>работников</w:t>
            </w:r>
          </w:p>
        </w:tc>
        <w:tc>
          <w:tcPr>
            <w:tcW w:w="1986" w:type="dxa"/>
          </w:tcPr>
          <w:p w:rsidR="0028677A" w:rsidRDefault="0028677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8677A">
        <w:trPr>
          <w:trHeight w:val="1247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1.16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 w:right="106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педагогической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направленности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(профиля),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 общей численности педагогических работников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1</w:t>
            </w:r>
            <w:r w:rsidR="00245DE8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245DE8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3%</w:t>
            </w:r>
          </w:p>
        </w:tc>
      </w:tr>
      <w:tr w:rsidR="0028677A">
        <w:trPr>
          <w:trHeight w:val="125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1.17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педагогических работников,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которым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по</w:t>
            </w:r>
            <w:r w:rsidR="00EE1806">
              <w:rPr>
                <w:color w:val="21262E"/>
                <w:sz w:val="24"/>
              </w:rPr>
              <w:t xml:space="preserve"> результатам а</w:t>
            </w:r>
            <w:r>
              <w:rPr>
                <w:color w:val="21262E"/>
                <w:sz w:val="24"/>
              </w:rPr>
              <w:t>ттестации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986" w:type="dxa"/>
          </w:tcPr>
          <w:p w:rsidR="0028677A" w:rsidRDefault="0065568E" w:rsidP="0065568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17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245DE8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81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1.17.1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pacing w:val="-2"/>
                <w:sz w:val="24"/>
              </w:rPr>
              <w:t>Высшая</w:t>
            </w:r>
          </w:p>
        </w:tc>
        <w:tc>
          <w:tcPr>
            <w:tcW w:w="1986" w:type="dxa"/>
          </w:tcPr>
          <w:p w:rsidR="0028677A" w:rsidRDefault="0065568E" w:rsidP="0065568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4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</w:t>
            </w:r>
            <w:r w:rsidR="00245DE8">
              <w:rPr>
                <w:color w:val="454B54"/>
                <w:sz w:val="24"/>
              </w:rPr>
              <w:t>а</w:t>
            </w:r>
            <w:r w:rsidR="009D2977">
              <w:rPr>
                <w:color w:val="454B54"/>
                <w:sz w:val="24"/>
              </w:rPr>
              <w:t>/</w:t>
            </w:r>
            <w:r w:rsidR="00245DE8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2"/>
                <w:sz w:val="24"/>
              </w:rPr>
              <w:t>19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1.17.2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pacing w:val="-2"/>
                <w:sz w:val="24"/>
              </w:rPr>
              <w:t>Первая</w:t>
            </w:r>
          </w:p>
        </w:tc>
        <w:tc>
          <w:tcPr>
            <w:tcW w:w="1986" w:type="dxa"/>
          </w:tcPr>
          <w:p w:rsidR="0028677A" w:rsidRDefault="0065568E" w:rsidP="0065568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13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245DE8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5"/>
                <w:sz w:val="24"/>
              </w:rPr>
              <w:t>6</w:t>
            </w:r>
            <w:r>
              <w:rPr>
                <w:color w:val="454B54"/>
                <w:spacing w:val="-5"/>
                <w:sz w:val="24"/>
              </w:rPr>
              <w:t>2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97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1.18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педагогических работников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общей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численности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педагогических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работников, педагогический стаж работы которых составляет: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10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245DE8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30%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1.18.1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 xml:space="preserve">До 5 </w:t>
            </w:r>
            <w:r>
              <w:rPr>
                <w:color w:val="21262E"/>
                <w:spacing w:val="-5"/>
                <w:sz w:val="24"/>
              </w:rPr>
              <w:t>лет</w:t>
            </w:r>
          </w:p>
        </w:tc>
        <w:tc>
          <w:tcPr>
            <w:tcW w:w="1986" w:type="dxa"/>
          </w:tcPr>
          <w:p w:rsidR="0028677A" w:rsidRDefault="0065568E" w:rsidP="0065568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3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</w:t>
            </w:r>
            <w:r w:rsidR="00245DE8">
              <w:rPr>
                <w:color w:val="454B54"/>
                <w:sz w:val="24"/>
              </w:rPr>
              <w:t>а</w:t>
            </w:r>
            <w:r w:rsidR="009D2977">
              <w:rPr>
                <w:color w:val="454B54"/>
                <w:sz w:val="24"/>
              </w:rPr>
              <w:t>/</w:t>
            </w:r>
            <w:r w:rsidR="009D2977">
              <w:rPr>
                <w:color w:val="454B54"/>
                <w:spacing w:val="-5"/>
                <w:sz w:val="24"/>
              </w:rPr>
              <w:t>1</w:t>
            </w:r>
            <w:r>
              <w:rPr>
                <w:color w:val="454B54"/>
                <w:spacing w:val="-5"/>
                <w:sz w:val="24"/>
              </w:rPr>
              <w:t>4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1.18.2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Свыше30</w:t>
            </w:r>
            <w:r>
              <w:rPr>
                <w:color w:val="21262E"/>
                <w:spacing w:val="-5"/>
                <w:sz w:val="24"/>
              </w:rPr>
              <w:t>лет</w:t>
            </w:r>
          </w:p>
        </w:tc>
        <w:tc>
          <w:tcPr>
            <w:tcW w:w="1986" w:type="dxa"/>
          </w:tcPr>
          <w:p w:rsidR="0028677A" w:rsidRDefault="00547A4E" w:rsidP="00547A4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9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245DE8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2"/>
                <w:sz w:val="24"/>
              </w:rPr>
              <w:t>43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973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1.19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 w:right="106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педагогических работников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общей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численности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педагогических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работников в возрасте до 30 лет</w:t>
            </w:r>
          </w:p>
        </w:tc>
        <w:tc>
          <w:tcPr>
            <w:tcW w:w="1986" w:type="dxa"/>
          </w:tcPr>
          <w:p w:rsidR="0028677A" w:rsidRDefault="00547A4E" w:rsidP="00547A4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3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</w:t>
            </w:r>
            <w:r w:rsidR="00245DE8">
              <w:rPr>
                <w:color w:val="454B54"/>
                <w:sz w:val="24"/>
              </w:rPr>
              <w:t>а</w:t>
            </w:r>
            <w:r w:rsidR="009D2977">
              <w:rPr>
                <w:color w:val="454B54"/>
                <w:sz w:val="24"/>
              </w:rPr>
              <w:t>/</w:t>
            </w:r>
            <w:r w:rsidR="009D2977">
              <w:rPr>
                <w:color w:val="454B54"/>
                <w:spacing w:val="-5"/>
                <w:sz w:val="24"/>
              </w:rPr>
              <w:t>1</w:t>
            </w:r>
            <w:r>
              <w:rPr>
                <w:color w:val="454B54"/>
                <w:spacing w:val="-5"/>
                <w:sz w:val="24"/>
              </w:rPr>
              <w:t>4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97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1.20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 w:right="106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 вес численности педагогических работников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общей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численности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педагогических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работников в возрасте от 55 лет</w:t>
            </w:r>
          </w:p>
        </w:tc>
        <w:tc>
          <w:tcPr>
            <w:tcW w:w="1986" w:type="dxa"/>
          </w:tcPr>
          <w:p w:rsidR="0028677A" w:rsidRDefault="00547A4E" w:rsidP="00547A4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7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245DE8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2"/>
                <w:sz w:val="24"/>
              </w:rPr>
              <w:t>33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2354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1.21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 w:right="223"/>
              <w:jc w:val="left"/>
              <w:rPr>
                <w:sz w:val="24"/>
              </w:rPr>
            </w:pPr>
            <w:proofErr w:type="gramStart"/>
            <w:r>
              <w:rPr>
                <w:color w:val="21262E"/>
                <w:sz w:val="24"/>
              </w:rPr>
              <w:t>Численность/удельный вес численности педагогических и административно-хозяйственных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работников,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прошедших</w:t>
            </w:r>
            <w:r w:rsidR="00EE1806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6" w:type="dxa"/>
          </w:tcPr>
          <w:p w:rsidR="0028677A" w:rsidRDefault="0081219E" w:rsidP="0081219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15</w:t>
            </w:r>
            <w:r w:rsidR="00972840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z w:val="24"/>
              </w:rPr>
              <w:t>человек/</w:t>
            </w:r>
            <w:r w:rsidR="00245DE8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5"/>
                <w:sz w:val="24"/>
              </w:rPr>
              <w:t>7</w:t>
            </w:r>
            <w:r>
              <w:rPr>
                <w:color w:val="454B54"/>
                <w:spacing w:val="-5"/>
                <w:sz w:val="24"/>
              </w:rPr>
              <w:t>1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1247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1.22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 w:right="106"/>
              <w:jc w:val="left"/>
              <w:rPr>
                <w:sz w:val="24"/>
              </w:rPr>
            </w:pPr>
            <w:r w:rsidRPr="0081219E">
              <w:rPr>
                <w:color w:val="21262E"/>
                <w:sz w:val="24"/>
              </w:rPr>
              <w:t>Численность/удельныйвесчисленностиспециалистов,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  <w:bookmarkStart w:id="0" w:name="_GoBack"/>
            <w:bookmarkEnd w:id="0"/>
          </w:p>
        </w:tc>
        <w:tc>
          <w:tcPr>
            <w:tcW w:w="1986" w:type="dxa"/>
          </w:tcPr>
          <w:p w:rsidR="0028677A" w:rsidRDefault="0081219E" w:rsidP="0081219E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3 </w:t>
            </w:r>
            <w:r w:rsidR="009D2977">
              <w:rPr>
                <w:color w:val="454B54"/>
                <w:sz w:val="24"/>
              </w:rPr>
              <w:t>человек</w:t>
            </w:r>
            <w:r w:rsidR="00245DE8">
              <w:rPr>
                <w:color w:val="454B54"/>
                <w:sz w:val="24"/>
              </w:rPr>
              <w:t>а</w:t>
            </w:r>
            <w:r w:rsidR="009D2977">
              <w:rPr>
                <w:color w:val="454B54"/>
                <w:sz w:val="24"/>
              </w:rPr>
              <w:t>/</w:t>
            </w:r>
            <w:r w:rsidR="00245DE8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2"/>
                <w:sz w:val="24"/>
              </w:rPr>
              <w:t>6</w:t>
            </w:r>
            <w:r w:rsidR="009D2977">
              <w:rPr>
                <w:color w:val="454B54"/>
                <w:spacing w:val="-5"/>
                <w:sz w:val="24"/>
              </w:rPr>
              <w:t>%</w:t>
            </w:r>
          </w:p>
        </w:tc>
      </w:tr>
      <w:tr w:rsidR="0028677A">
        <w:trPr>
          <w:trHeight w:val="698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1.23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Количество</w:t>
            </w:r>
            <w:r w:rsidR="00837D2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публикаций,</w:t>
            </w:r>
            <w:r w:rsidR="00837D2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подготовленных</w:t>
            </w:r>
            <w:r w:rsidR="00837D2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педагогическими работниками образовательной организации:</w:t>
            </w:r>
          </w:p>
        </w:tc>
        <w:tc>
          <w:tcPr>
            <w:tcW w:w="1986" w:type="dxa"/>
          </w:tcPr>
          <w:p w:rsidR="0028677A" w:rsidRDefault="0028677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1.23.1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 xml:space="preserve">За 3 </w:t>
            </w:r>
            <w:r>
              <w:rPr>
                <w:color w:val="21262E"/>
                <w:spacing w:val="-4"/>
                <w:sz w:val="24"/>
              </w:rPr>
              <w:t>года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1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1.23.2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Заотчетный</w:t>
            </w:r>
            <w:r>
              <w:rPr>
                <w:color w:val="21262E"/>
                <w:spacing w:val="-2"/>
                <w:sz w:val="24"/>
              </w:rPr>
              <w:t xml:space="preserve"> период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1248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4"/>
                <w:sz w:val="24"/>
              </w:rPr>
              <w:t>1.24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 w:right="106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Наличие в организации дополнительного образования системы</w:t>
            </w:r>
            <w:r w:rsidR="00837D2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психолого-педагогической</w:t>
            </w:r>
            <w:r w:rsidR="00837D2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поддержки</w:t>
            </w:r>
            <w:r w:rsidR="00837D2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одаренных детей, иных групп детей, требующих повышенного педагогического внимания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нет</w:t>
            </w:r>
          </w:p>
        </w:tc>
      </w:tr>
    </w:tbl>
    <w:p w:rsidR="0028677A" w:rsidRDefault="0028677A">
      <w:pPr>
        <w:pStyle w:val="TableParagraph"/>
        <w:rPr>
          <w:sz w:val="24"/>
        </w:rPr>
        <w:sectPr w:rsidR="0028677A">
          <w:type w:val="continuous"/>
          <w:pgSz w:w="11900" w:h="16840"/>
          <w:pgMar w:top="1120" w:right="425" w:bottom="1260" w:left="1559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84"/>
        <w:gridCol w:w="6576"/>
        <w:gridCol w:w="1986"/>
      </w:tblGrid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1262E"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spacing w:before="0" w:line="275" w:lineRule="exact"/>
              <w:ind w:left="75"/>
              <w:jc w:val="left"/>
              <w:rPr>
                <w:b/>
                <w:sz w:val="24"/>
              </w:rPr>
            </w:pPr>
            <w:r>
              <w:rPr>
                <w:b/>
                <w:color w:val="21262E"/>
                <w:spacing w:val="-2"/>
                <w:sz w:val="24"/>
              </w:rPr>
              <w:t>Инфраструктура</w:t>
            </w:r>
          </w:p>
        </w:tc>
        <w:tc>
          <w:tcPr>
            <w:tcW w:w="1986" w:type="dxa"/>
          </w:tcPr>
          <w:p w:rsidR="0028677A" w:rsidRDefault="0028677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2.1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Количество</w:t>
            </w:r>
            <w:r w:rsidR="00972583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компьютеров</w:t>
            </w:r>
            <w:r w:rsidR="00972583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972583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расчете</w:t>
            </w:r>
            <w:r w:rsidR="00972583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на</w:t>
            </w:r>
            <w:r w:rsidR="00972583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одного</w:t>
            </w:r>
            <w:r w:rsidR="00972583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учащегося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697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2.2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Количество</w:t>
            </w:r>
            <w:r w:rsidR="00972583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помещений</w:t>
            </w:r>
            <w:r w:rsidR="00972583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для</w:t>
            </w:r>
            <w:r w:rsidR="00972583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осуществления</w:t>
            </w:r>
            <w:r w:rsidR="00972583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образовательной деятельности, в том числе:</w:t>
            </w:r>
          </w:p>
        </w:tc>
        <w:tc>
          <w:tcPr>
            <w:tcW w:w="1986" w:type="dxa"/>
          </w:tcPr>
          <w:p w:rsidR="0028677A" w:rsidRDefault="004B2B84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>4</w:t>
            </w:r>
            <w:r w:rsidR="009D2977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2.2.1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Учебный</w:t>
            </w:r>
            <w:r>
              <w:rPr>
                <w:color w:val="21262E"/>
                <w:spacing w:val="-4"/>
                <w:sz w:val="24"/>
              </w:rPr>
              <w:t xml:space="preserve"> класс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2.2.2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pacing w:val="-2"/>
                <w:sz w:val="24"/>
              </w:rPr>
              <w:t>Лаборатория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2.2.3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pacing w:val="-2"/>
                <w:sz w:val="24"/>
              </w:rPr>
              <w:t>Мастерская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2.2.4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Танцевальный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класс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2.2.5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Спортивный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5"/>
                <w:sz w:val="24"/>
              </w:rPr>
              <w:t>зал</w:t>
            </w:r>
          </w:p>
        </w:tc>
        <w:tc>
          <w:tcPr>
            <w:tcW w:w="1986" w:type="dxa"/>
          </w:tcPr>
          <w:p w:rsidR="0028677A" w:rsidRDefault="004B2B84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>3</w:t>
            </w:r>
            <w:r w:rsidR="009D2977">
              <w:rPr>
                <w:color w:val="454B54"/>
                <w:sz w:val="24"/>
              </w:rPr>
              <w:t xml:space="preserve"> </w:t>
            </w:r>
            <w:r w:rsidR="009D2977"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2.2.6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pacing w:val="-2"/>
                <w:sz w:val="24"/>
              </w:rPr>
              <w:t>Бассейн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1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695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2.3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Количество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помещений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для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организации</w:t>
            </w:r>
            <w:r w:rsidR="004B2B84">
              <w:rPr>
                <w:color w:val="21262E"/>
                <w:sz w:val="24"/>
              </w:rPr>
              <w:t xml:space="preserve"> </w:t>
            </w:r>
            <w:proofErr w:type="spellStart"/>
            <w:r>
              <w:rPr>
                <w:color w:val="21262E"/>
                <w:sz w:val="24"/>
              </w:rPr>
              <w:t>досуговой</w:t>
            </w:r>
            <w:proofErr w:type="spellEnd"/>
            <w:r>
              <w:rPr>
                <w:color w:val="21262E"/>
                <w:sz w:val="24"/>
              </w:rPr>
              <w:t xml:space="preserve"> деятельности учащихся, в том числе: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2.3.1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Актовый</w:t>
            </w:r>
            <w:r w:rsidR="001A6EF5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5"/>
                <w:sz w:val="24"/>
              </w:rPr>
              <w:t>зал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2.3.2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Концертный</w:t>
            </w:r>
            <w:r w:rsidR="001A6EF5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5"/>
                <w:sz w:val="24"/>
              </w:rPr>
              <w:t>зал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2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2.3.3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Игровое</w:t>
            </w:r>
            <w:r w:rsidR="001A6EF5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помещение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3"/>
              <w:rPr>
                <w:sz w:val="24"/>
              </w:rPr>
            </w:pPr>
            <w:r>
              <w:rPr>
                <w:color w:val="454B54"/>
                <w:sz w:val="24"/>
              </w:rPr>
              <w:t xml:space="preserve">0 </w:t>
            </w:r>
            <w:r>
              <w:rPr>
                <w:color w:val="454B54"/>
                <w:spacing w:val="-2"/>
                <w:sz w:val="24"/>
              </w:rPr>
              <w:t>единиц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2.4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Наличие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загородных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оздоровительных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лагерей,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баз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отдыха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нет</w:t>
            </w:r>
          </w:p>
        </w:tc>
      </w:tr>
      <w:tr w:rsidR="0028677A">
        <w:trPr>
          <w:trHeight w:val="697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2.5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 w:right="106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Наличие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образовательной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организации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системы электронного документооборота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нет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2.6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Наличие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читального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зала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библиотеки,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том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числе: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нет</w:t>
            </w:r>
          </w:p>
        </w:tc>
      </w:tr>
      <w:tr w:rsidR="0028677A">
        <w:trPr>
          <w:trHeight w:val="697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2.6.1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С обеспечением возможности работы на стационарных компьютерах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или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использования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переносных</w:t>
            </w:r>
            <w:r w:rsidR="004B2B84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компьютеров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нет</w:t>
            </w:r>
          </w:p>
        </w:tc>
      </w:tr>
      <w:tr w:rsidR="0028677A">
        <w:trPr>
          <w:trHeight w:val="420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2.6.2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С</w:t>
            </w:r>
            <w:r w:rsidR="001A6EF5">
              <w:rPr>
                <w:color w:val="21262E"/>
                <w:sz w:val="24"/>
              </w:rPr>
              <w:t xml:space="preserve"> </w:t>
            </w:r>
            <w:proofErr w:type="spellStart"/>
            <w:r>
              <w:rPr>
                <w:color w:val="21262E"/>
                <w:spacing w:val="-2"/>
                <w:sz w:val="24"/>
              </w:rPr>
              <w:t>медиатекой</w:t>
            </w:r>
            <w:proofErr w:type="spellEnd"/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нет</w:t>
            </w:r>
          </w:p>
        </w:tc>
      </w:tr>
      <w:tr w:rsidR="0028677A">
        <w:trPr>
          <w:trHeight w:val="697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2.6.3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Оснащенного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средствами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сканирования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и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 xml:space="preserve">распознавания </w:t>
            </w:r>
            <w:r>
              <w:rPr>
                <w:color w:val="21262E"/>
                <w:spacing w:val="-2"/>
                <w:sz w:val="24"/>
              </w:rPr>
              <w:t>текстов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нет</w:t>
            </w:r>
          </w:p>
        </w:tc>
      </w:tr>
      <w:tr w:rsidR="0028677A">
        <w:trPr>
          <w:trHeight w:val="696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2.6.4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С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выходом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Интернет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с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компьютеров,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расположенных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 помещении библиотеки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нет</w:t>
            </w:r>
          </w:p>
        </w:tc>
      </w:tr>
      <w:tr w:rsidR="0028677A">
        <w:trPr>
          <w:trHeight w:val="421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2"/>
                <w:sz w:val="24"/>
              </w:rPr>
              <w:t>2.6.5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С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контролируемой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распечаткой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бумажных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pacing w:val="-2"/>
                <w:sz w:val="24"/>
              </w:rPr>
              <w:t>материалов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1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нет</w:t>
            </w:r>
          </w:p>
        </w:tc>
      </w:tr>
      <w:tr w:rsidR="0028677A">
        <w:trPr>
          <w:trHeight w:val="1248"/>
        </w:trPr>
        <w:tc>
          <w:tcPr>
            <w:tcW w:w="1084" w:type="dxa"/>
          </w:tcPr>
          <w:p w:rsidR="0028677A" w:rsidRDefault="009D2977">
            <w:pPr>
              <w:pStyle w:val="TableParagraph"/>
              <w:rPr>
                <w:sz w:val="24"/>
              </w:rPr>
            </w:pPr>
            <w:r>
              <w:rPr>
                <w:color w:val="454B54"/>
                <w:spacing w:val="-5"/>
                <w:sz w:val="24"/>
              </w:rPr>
              <w:t>2.7</w:t>
            </w:r>
          </w:p>
        </w:tc>
        <w:tc>
          <w:tcPr>
            <w:tcW w:w="6576" w:type="dxa"/>
          </w:tcPr>
          <w:p w:rsidR="0028677A" w:rsidRDefault="009D2977">
            <w:pPr>
              <w:pStyle w:val="TableParagraph"/>
              <w:ind w:left="75" w:right="106"/>
              <w:jc w:val="left"/>
              <w:rPr>
                <w:sz w:val="24"/>
              </w:rPr>
            </w:pPr>
            <w:r>
              <w:rPr>
                <w:color w:val="21262E"/>
                <w:sz w:val="24"/>
              </w:rPr>
              <w:t>Численность/удельный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вес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численности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>учащихся,</w:t>
            </w:r>
            <w:r w:rsidR="004D0CFD">
              <w:rPr>
                <w:color w:val="21262E"/>
                <w:sz w:val="24"/>
              </w:rPr>
              <w:t xml:space="preserve"> </w:t>
            </w:r>
            <w:r>
              <w:rPr>
                <w:color w:val="21262E"/>
                <w:sz w:val="24"/>
              </w:rPr>
              <w:t xml:space="preserve">которым обеспечена возможность пользоваться широкополосным Интернетом (не менее 2 Мб/с), в общей численности </w:t>
            </w:r>
            <w:r>
              <w:rPr>
                <w:color w:val="21262E"/>
                <w:spacing w:val="-2"/>
                <w:sz w:val="24"/>
              </w:rPr>
              <w:t>учащихся</w:t>
            </w:r>
          </w:p>
        </w:tc>
        <w:tc>
          <w:tcPr>
            <w:tcW w:w="1986" w:type="dxa"/>
          </w:tcPr>
          <w:p w:rsidR="0028677A" w:rsidRDefault="009D2977">
            <w:pPr>
              <w:pStyle w:val="TableParagraph"/>
              <w:ind w:left="19" w:right="2"/>
              <w:rPr>
                <w:sz w:val="24"/>
              </w:rPr>
            </w:pPr>
            <w:r>
              <w:rPr>
                <w:color w:val="454B54"/>
                <w:sz w:val="24"/>
              </w:rPr>
              <w:t>0</w:t>
            </w:r>
            <w:r w:rsidR="00972840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z w:val="24"/>
              </w:rPr>
              <w:t>человек/</w:t>
            </w:r>
            <w:r w:rsidR="00245DE8">
              <w:rPr>
                <w:color w:val="454B54"/>
                <w:sz w:val="24"/>
              </w:rPr>
              <w:t xml:space="preserve"> </w:t>
            </w:r>
            <w:r>
              <w:rPr>
                <w:color w:val="454B54"/>
                <w:spacing w:val="-5"/>
                <w:sz w:val="24"/>
              </w:rPr>
              <w:t>0%</w:t>
            </w:r>
          </w:p>
        </w:tc>
      </w:tr>
    </w:tbl>
    <w:p w:rsidR="009D2977" w:rsidRDefault="009D2977"/>
    <w:sectPr w:rsidR="009D2977" w:rsidSect="009A686B">
      <w:type w:val="continuous"/>
      <w:pgSz w:w="11900" w:h="16840"/>
      <w:pgMar w:top="112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677A"/>
    <w:rsid w:val="000945E6"/>
    <w:rsid w:val="000C63AF"/>
    <w:rsid w:val="00122E7F"/>
    <w:rsid w:val="00131AB4"/>
    <w:rsid w:val="00180D0D"/>
    <w:rsid w:val="001A6EF5"/>
    <w:rsid w:val="00245DE8"/>
    <w:rsid w:val="0028677A"/>
    <w:rsid w:val="00356265"/>
    <w:rsid w:val="004B2B84"/>
    <w:rsid w:val="004D0CFD"/>
    <w:rsid w:val="00547A4E"/>
    <w:rsid w:val="005A0830"/>
    <w:rsid w:val="0065568E"/>
    <w:rsid w:val="00733AD4"/>
    <w:rsid w:val="00740696"/>
    <w:rsid w:val="00750416"/>
    <w:rsid w:val="00761817"/>
    <w:rsid w:val="0081219E"/>
    <w:rsid w:val="00837D2D"/>
    <w:rsid w:val="00933DD4"/>
    <w:rsid w:val="00972583"/>
    <w:rsid w:val="00972840"/>
    <w:rsid w:val="00985064"/>
    <w:rsid w:val="009A686B"/>
    <w:rsid w:val="009B4D8E"/>
    <w:rsid w:val="009C4067"/>
    <w:rsid w:val="009D2977"/>
    <w:rsid w:val="009F55D1"/>
    <w:rsid w:val="00AE4DA0"/>
    <w:rsid w:val="00BE1958"/>
    <w:rsid w:val="00BE5A6A"/>
    <w:rsid w:val="00BF67D3"/>
    <w:rsid w:val="00C05D7C"/>
    <w:rsid w:val="00C77873"/>
    <w:rsid w:val="00EE1806"/>
    <w:rsid w:val="00F03E52"/>
    <w:rsid w:val="00F9109D"/>
    <w:rsid w:val="00FD6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68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8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686B"/>
    <w:pPr>
      <w:ind w:right="278"/>
      <w:jc w:val="center"/>
    </w:pPr>
    <w:rPr>
      <w:sz w:val="23"/>
      <w:szCs w:val="23"/>
    </w:rPr>
  </w:style>
  <w:style w:type="paragraph" w:styleId="a4">
    <w:name w:val="Title"/>
    <w:basedOn w:val="a"/>
    <w:uiPriority w:val="1"/>
    <w:qFormat/>
    <w:rsid w:val="009A686B"/>
    <w:pPr>
      <w:spacing w:before="74"/>
      <w:ind w:left="79" w:right="278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9A686B"/>
  </w:style>
  <w:style w:type="paragraph" w:customStyle="1" w:styleId="TableParagraph">
    <w:name w:val="Table Paragraph"/>
    <w:basedOn w:val="a"/>
    <w:uiPriority w:val="1"/>
    <w:qFormat/>
    <w:rsid w:val="009A686B"/>
    <w:pPr>
      <w:spacing w:before="73"/>
      <w:ind w:left="1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278"/>
      <w:jc w:val="center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74"/>
      <w:ind w:left="79" w:right="278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3"/>
      <w:ind w:left="1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32</cp:revision>
  <dcterms:created xsi:type="dcterms:W3CDTF">2025-11-11T14:38:00Z</dcterms:created>
  <dcterms:modified xsi:type="dcterms:W3CDTF">2025-11-13T07:16:00Z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2025-07-31T00:00:00Z</vt:filetime>
  </property>
</Properties>
</file>